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val="en-US" w:eastAsia="zh-CN"/>
        </w:rPr>
        <w:t>附件5</w:t>
      </w: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</w:pP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曲靖市文联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2020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年</w:t>
      </w:r>
      <w:r>
        <w:rPr>
          <w:rFonts w:hint="eastAsia" w:ascii="方正小标宋简体" w:hAnsi="华文中宋" w:eastAsia="方正小标宋简体"/>
          <w:color w:val="auto"/>
          <w:spacing w:val="14"/>
          <w:sz w:val="36"/>
          <w:szCs w:val="36"/>
          <w:highlight w:val="none"/>
          <w:lang w:val="en-US" w:eastAsia="zh-CN"/>
        </w:rPr>
        <w:t>预算重点领域财政项目</w:t>
      </w: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华文中宋" w:eastAsia="方正小标宋简体"/>
          <w:color w:val="auto"/>
          <w:spacing w:val="14"/>
          <w:sz w:val="36"/>
          <w:szCs w:val="36"/>
          <w:highlight w:val="none"/>
          <w:lang w:val="en-US" w:eastAsia="zh-CN"/>
        </w:rPr>
        <w:t>文本公开</w:t>
      </w: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kern w:val="0"/>
          <w:sz w:val="30"/>
          <w:szCs w:val="30"/>
          <w:highlight w:val="none"/>
          <w:lang w:eastAsia="zh-CN"/>
        </w:rPr>
        <w:t>项目名称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立项依据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项目实施单位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项目基本概况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项目实施内容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资金安排情况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项目实施计划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highlight w:val="none"/>
          <w:lang w:eastAsia="zh-CN"/>
        </w:rPr>
        <w:t>项目实施成效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eastAsia="仿宋_GB2312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CB686"/>
    <w:multiLevelType w:val="singleLevel"/>
    <w:tmpl w:val="650CB6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F6B4E"/>
    <w:rsid w:val="25E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2020-09-16T01:02:00Z</dcterms:created>
  <dc:creator>gy</dc:creator>
  <cp:lastModifiedBy>gy</cp:lastModifiedBy>
  <dcterms:modified xsi:type="dcterms:W3CDTF">2020-09-16T01:04:02Z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